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4BF1" w14:textId="5CAF9156" w:rsidR="004A53C3" w:rsidRPr="005D3DDB" w:rsidRDefault="004B16B8" w:rsidP="00245CD6">
      <w:pPr>
        <w:jc w:val="center"/>
        <w:rPr>
          <w:sz w:val="24"/>
          <w:szCs w:val="24"/>
        </w:rPr>
      </w:pPr>
      <w:r w:rsidRPr="004B16B8">
        <w:rPr>
          <w:rFonts w:cs="Arial" w:hint="eastAsia"/>
          <w:b/>
          <w:bCs/>
          <w:sz w:val="32"/>
          <w:szCs w:val="20"/>
          <w:shd w:val="clear" w:color="auto" w:fill="FFFFFF"/>
        </w:rPr>
        <w:t>中国科协第</w:t>
      </w:r>
      <w:r w:rsidR="008F5ED5">
        <w:rPr>
          <w:rFonts w:cs="Arial" w:hint="eastAsia"/>
          <w:b/>
          <w:bCs/>
          <w:sz w:val="32"/>
          <w:szCs w:val="20"/>
          <w:shd w:val="clear" w:color="auto" w:fill="FFFFFF"/>
        </w:rPr>
        <w:t>七</w:t>
      </w:r>
      <w:r w:rsidRPr="004B16B8">
        <w:rPr>
          <w:rFonts w:cs="Arial" w:hint="eastAsia"/>
          <w:b/>
          <w:bCs/>
          <w:sz w:val="32"/>
          <w:szCs w:val="20"/>
          <w:shd w:val="clear" w:color="auto" w:fill="FFFFFF"/>
        </w:rPr>
        <w:t>届青年人才托举工程项目中华口腔医学会入围青年人才</w:t>
      </w:r>
      <w:r>
        <w:rPr>
          <w:rFonts w:cs="Arial" w:hint="eastAsia"/>
          <w:b/>
          <w:bCs/>
          <w:sz w:val="32"/>
          <w:szCs w:val="20"/>
          <w:shd w:val="clear" w:color="auto" w:fill="FFFFFF"/>
        </w:rPr>
        <w:t>名单</w:t>
      </w:r>
    </w:p>
    <w:tbl>
      <w:tblPr>
        <w:tblW w:w="579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1003"/>
        <w:gridCol w:w="777"/>
        <w:gridCol w:w="991"/>
        <w:gridCol w:w="709"/>
        <w:gridCol w:w="1278"/>
        <w:gridCol w:w="3825"/>
        <w:gridCol w:w="1416"/>
        <w:gridCol w:w="994"/>
        <w:gridCol w:w="1134"/>
        <w:gridCol w:w="2409"/>
      </w:tblGrid>
      <w:tr w:rsidR="006A78F4" w14:paraId="6020D25D" w14:textId="77777777" w:rsidTr="006A78F4">
        <w:trPr>
          <w:cantSplit/>
          <w:trHeight w:val="602"/>
          <w:jc w:val="center"/>
        </w:trPr>
        <w:tc>
          <w:tcPr>
            <w:tcW w:w="246" w:type="pct"/>
            <w:vAlign w:val="center"/>
            <w:hideMark/>
          </w:tcPr>
          <w:p w14:paraId="6EDE1FAF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28" w:type="pct"/>
            <w:vAlign w:val="center"/>
            <w:hideMark/>
          </w:tcPr>
          <w:p w14:paraId="5A727330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54" w:type="pct"/>
            <w:vAlign w:val="center"/>
            <w:hideMark/>
          </w:tcPr>
          <w:p w14:paraId="73B9D785" w14:textId="77777777" w:rsidR="001D6A6C" w:rsidRDefault="001D6A6C" w:rsidP="008A24A0">
            <w:pPr>
              <w:spacing w:before="12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324" w:type="pct"/>
            <w:vAlign w:val="center"/>
            <w:hideMark/>
          </w:tcPr>
          <w:p w14:paraId="3B8DF66A" w14:textId="77777777" w:rsidR="001D6A6C" w:rsidRDefault="001D6A6C" w:rsidP="008A24A0">
            <w:pPr>
              <w:spacing w:before="12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   年月</w:t>
            </w:r>
          </w:p>
        </w:tc>
        <w:tc>
          <w:tcPr>
            <w:tcW w:w="232" w:type="pct"/>
            <w:vAlign w:val="center"/>
            <w:hideMark/>
          </w:tcPr>
          <w:p w14:paraId="503305F7" w14:textId="77777777" w:rsidR="001D6A6C" w:rsidRDefault="001D6A6C" w:rsidP="008A24A0">
            <w:pPr>
              <w:spacing w:before="12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418" w:type="pct"/>
            <w:vAlign w:val="center"/>
            <w:hideMark/>
          </w:tcPr>
          <w:p w14:paraId="5078BD2E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党派</w:t>
            </w:r>
          </w:p>
        </w:tc>
        <w:tc>
          <w:tcPr>
            <w:tcW w:w="1251" w:type="pct"/>
            <w:vAlign w:val="center"/>
            <w:hideMark/>
          </w:tcPr>
          <w:p w14:paraId="42FE6F7E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463" w:type="pct"/>
            <w:vAlign w:val="center"/>
            <w:hideMark/>
          </w:tcPr>
          <w:p w14:paraId="36081030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325" w:type="pct"/>
            <w:vAlign w:val="center"/>
            <w:hideMark/>
          </w:tcPr>
          <w:p w14:paraId="6E61CBFD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371" w:type="pct"/>
            <w:vAlign w:val="center"/>
            <w:hideMark/>
          </w:tcPr>
          <w:p w14:paraId="38DB9ED9" w14:textId="77777777" w:rsidR="001D6A6C" w:rsidRDefault="00E47FA5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研究领域</w:t>
            </w:r>
          </w:p>
        </w:tc>
        <w:tc>
          <w:tcPr>
            <w:tcW w:w="788" w:type="pct"/>
            <w:vAlign w:val="center"/>
            <w:hideMark/>
          </w:tcPr>
          <w:p w14:paraId="5C69C113" w14:textId="51930A6D" w:rsidR="001D6A6C" w:rsidRDefault="001D6A6C" w:rsidP="008A24A0">
            <w:pPr>
              <w:spacing w:before="12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</w:t>
            </w:r>
            <w:r w:rsidR="00351159">
              <w:rPr>
                <w:rFonts w:ascii="黑体" w:eastAsia="黑体" w:hAnsi="黑体" w:hint="eastAsia"/>
                <w:sz w:val="24"/>
                <w:szCs w:val="24"/>
              </w:rPr>
              <w:t>机构</w:t>
            </w:r>
          </w:p>
        </w:tc>
      </w:tr>
      <w:tr w:rsidR="006A78F4" w14:paraId="05905C20" w14:textId="77777777" w:rsidTr="006A78F4">
        <w:trPr>
          <w:cantSplit/>
          <w:trHeight w:val="901"/>
          <w:jc w:val="center"/>
        </w:trPr>
        <w:tc>
          <w:tcPr>
            <w:tcW w:w="246" w:type="pct"/>
            <w:vAlign w:val="center"/>
          </w:tcPr>
          <w:p w14:paraId="6633192B" w14:textId="77777777" w:rsidR="006A78F4" w:rsidRPr="007E3B0F" w:rsidRDefault="006A78F4" w:rsidP="006A7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8" w:type="pct"/>
            <w:vAlign w:val="center"/>
          </w:tcPr>
          <w:p w14:paraId="5159693A" w14:textId="5600B3F8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余婷婷</w:t>
            </w:r>
          </w:p>
        </w:tc>
        <w:tc>
          <w:tcPr>
            <w:tcW w:w="254" w:type="pct"/>
            <w:vAlign w:val="center"/>
          </w:tcPr>
          <w:p w14:paraId="6E26B168" w14:textId="65B81010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24" w:type="pct"/>
            <w:vAlign w:val="center"/>
          </w:tcPr>
          <w:p w14:paraId="5D70CCBA" w14:textId="6F5A2322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/>
                <w:szCs w:val="21"/>
              </w:rPr>
              <w:t>1991.6</w:t>
            </w:r>
          </w:p>
        </w:tc>
        <w:tc>
          <w:tcPr>
            <w:tcW w:w="232" w:type="pct"/>
            <w:vAlign w:val="center"/>
          </w:tcPr>
          <w:p w14:paraId="4B6AF5C7" w14:textId="1FFAEDE0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6163B6F2" w14:textId="6020DA69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中共党员</w:t>
            </w:r>
          </w:p>
        </w:tc>
        <w:tc>
          <w:tcPr>
            <w:tcW w:w="1251" w:type="pct"/>
            <w:vAlign w:val="center"/>
          </w:tcPr>
          <w:p w14:paraId="496E5215" w14:textId="0DC80A39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北京大学口腔医院</w:t>
            </w:r>
          </w:p>
        </w:tc>
        <w:tc>
          <w:tcPr>
            <w:tcW w:w="463" w:type="pct"/>
            <w:vAlign w:val="center"/>
          </w:tcPr>
          <w:p w14:paraId="284FC63F" w14:textId="3FB29BCB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助理研究员</w:t>
            </w:r>
          </w:p>
        </w:tc>
        <w:tc>
          <w:tcPr>
            <w:tcW w:w="325" w:type="pct"/>
            <w:vAlign w:val="center"/>
          </w:tcPr>
          <w:p w14:paraId="177537D4" w14:textId="25BF377B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371" w:type="pct"/>
            <w:vAlign w:val="center"/>
          </w:tcPr>
          <w:p w14:paraId="06EB8ACC" w14:textId="77777777" w:rsidR="006A78F4" w:rsidRPr="007E3B0F" w:rsidRDefault="006A78F4" w:rsidP="006A78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口腔医学</w:t>
            </w:r>
          </w:p>
        </w:tc>
        <w:tc>
          <w:tcPr>
            <w:tcW w:w="788" w:type="pct"/>
            <w:vAlign w:val="center"/>
          </w:tcPr>
          <w:p w14:paraId="3182E4CD" w14:textId="1C011CFE" w:rsidR="006A78F4" w:rsidRPr="002D1CAB" w:rsidRDefault="006A78F4" w:rsidP="006A78F4">
            <w:pPr>
              <w:spacing w:line="360" w:lineRule="auto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北京大学口腔医院</w:t>
            </w:r>
          </w:p>
        </w:tc>
      </w:tr>
      <w:tr w:rsidR="006A78F4" w14:paraId="42278766" w14:textId="77777777" w:rsidTr="006A78F4">
        <w:trPr>
          <w:cantSplit/>
          <w:trHeight w:val="984"/>
          <w:jc w:val="center"/>
        </w:trPr>
        <w:tc>
          <w:tcPr>
            <w:tcW w:w="246" w:type="pct"/>
            <w:vAlign w:val="center"/>
          </w:tcPr>
          <w:p w14:paraId="0E2AEE53" w14:textId="77777777" w:rsidR="006A78F4" w:rsidRPr="007E3B0F" w:rsidRDefault="006A78F4" w:rsidP="006A7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8" w:type="pct"/>
            <w:vAlign w:val="center"/>
          </w:tcPr>
          <w:p w14:paraId="2005B08F" w14:textId="740521C8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李太文</w:t>
            </w:r>
          </w:p>
        </w:tc>
        <w:tc>
          <w:tcPr>
            <w:tcW w:w="254" w:type="pct"/>
            <w:vAlign w:val="center"/>
          </w:tcPr>
          <w:p w14:paraId="15531F97" w14:textId="614D1C76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24" w:type="pct"/>
            <w:vAlign w:val="center"/>
          </w:tcPr>
          <w:p w14:paraId="30EF9BD4" w14:textId="531260E7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/>
                <w:szCs w:val="21"/>
              </w:rPr>
              <w:t>1989.7</w:t>
            </w:r>
          </w:p>
        </w:tc>
        <w:tc>
          <w:tcPr>
            <w:tcW w:w="232" w:type="pct"/>
            <w:vAlign w:val="center"/>
          </w:tcPr>
          <w:p w14:paraId="7339E1CA" w14:textId="4A9BB035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0E97F10E" w14:textId="51C3B1A7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中共党员</w:t>
            </w:r>
          </w:p>
        </w:tc>
        <w:tc>
          <w:tcPr>
            <w:tcW w:w="1251" w:type="pct"/>
            <w:vAlign w:val="center"/>
          </w:tcPr>
          <w:p w14:paraId="76076480" w14:textId="51E30C7E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四川大学华西口腔医院</w:t>
            </w:r>
          </w:p>
        </w:tc>
        <w:tc>
          <w:tcPr>
            <w:tcW w:w="463" w:type="pct"/>
            <w:vAlign w:val="center"/>
          </w:tcPr>
          <w:p w14:paraId="14A7681B" w14:textId="1C342706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副研究员</w:t>
            </w:r>
          </w:p>
        </w:tc>
        <w:tc>
          <w:tcPr>
            <w:tcW w:w="325" w:type="pct"/>
            <w:vAlign w:val="center"/>
          </w:tcPr>
          <w:p w14:paraId="755192F8" w14:textId="7990C959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371" w:type="pct"/>
            <w:vAlign w:val="center"/>
          </w:tcPr>
          <w:p w14:paraId="55803904" w14:textId="27C0712C" w:rsidR="006A78F4" w:rsidRPr="007E3B0F" w:rsidRDefault="006A78F4" w:rsidP="006A7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口腔医学</w:t>
            </w:r>
          </w:p>
        </w:tc>
        <w:tc>
          <w:tcPr>
            <w:tcW w:w="788" w:type="pct"/>
            <w:vAlign w:val="center"/>
          </w:tcPr>
          <w:p w14:paraId="33183149" w14:textId="71C1EF5F" w:rsidR="006A78F4" w:rsidRPr="00BA48BF" w:rsidRDefault="006A78F4" w:rsidP="006A78F4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四川大学华西口腔医院</w:t>
            </w:r>
          </w:p>
        </w:tc>
      </w:tr>
      <w:tr w:rsidR="006A78F4" w14:paraId="3A2A42F1" w14:textId="77777777" w:rsidTr="006A78F4">
        <w:trPr>
          <w:cantSplit/>
          <w:trHeight w:val="1114"/>
          <w:jc w:val="center"/>
        </w:trPr>
        <w:tc>
          <w:tcPr>
            <w:tcW w:w="246" w:type="pct"/>
            <w:vAlign w:val="center"/>
          </w:tcPr>
          <w:p w14:paraId="018231A5" w14:textId="77777777" w:rsidR="006A78F4" w:rsidRPr="007E3B0F" w:rsidRDefault="006A78F4" w:rsidP="006A7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8" w:type="pct"/>
            <w:vAlign w:val="center"/>
          </w:tcPr>
          <w:p w14:paraId="7AB73565" w14:textId="03EDFD0E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杨光正</w:t>
            </w:r>
          </w:p>
        </w:tc>
        <w:tc>
          <w:tcPr>
            <w:tcW w:w="254" w:type="pct"/>
            <w:vAlign w:val="center"/>
          </w:tcPr>
          <w:p w14:paraId="61885535" w14:textId="6649D539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24" w:type="pct"/>
            <w:vAlign w:val="center"/>
          </w:tcPr>
          <w:p w14:paraId="4639BED3" w14:textId="507BD6F5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/>
                <w:szCs w:val="21"/>
              </w:rPr>
              <w:t>1990.10</w:t>
            </w:r>
          </w:p>
        </w:tc>
        <w:tc>
          <w:tcPr>
            <w:tcW w:w="232" w:type="pct"/>
            <w:vAlign w:val="center"/>
          </w:tcPr>
          <w:p w14:paraId="305A860F" w14:textId="361C776C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1BD5CC63" w14:textId="7D1E4DE3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群众</w:t>
            </w:r>
          </w:p>
        </w:tc>
        <w:tc>
          <w:tcPr>
            <w:tcW w:w="1251" w:type="pct"/>
            <w:vAlign w:val="center"/>
          </w:tcPr>
          <w:p w14:paraId="740EAAC2" w14:textId="1CAC5268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上海交通大学医学院附属第九人民医院</w:t>
            </w:r>
          </w:p>
        </w:tc>
        <w:tc>
          <w:tcPr>
            <w:tcW w:w="463" w:type="pct"/>
            <w:vAlign w:val="center"/>
          </w:tcPr>
          <w:p w14:paraId="71B9C88A" w14:textId="0641224D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医师</w:t>
            </w:r>
          </w:p>
        </w:tc>
        <w:tc>
          <w:tcPr>
            <w:tcW w:w="325" w:type="pct"/>
            <w:vAlign w:val="center"/>
          </w:tcPr>
          <w:p w14:paraId="7F4F3DE8" w14:textId="0BCD8685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371" w:type="pct"/>
            <w:vAlign w:val="center"/>
          </w:tcPr>
          <w:p w14:paraId="1E06DD27" w14:textId="77777777" w:rsidR="006A78F4" w:rsidRPr="007E3B0F" w:rsidRDefault="006A78F4" w:rsidP="006A7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口腔医学</w:t>
            </w:r>
          </w:p>
        </w:tc>
        <w:tc>
          <w:tcPr>
            <w:tcW w:w="788" w:type="pct"/>
            <w:vAlign w:val="center"/>
          </w:tcPr>
          <w:p w14:paraId="63204B7F" w14:textId="77777777" w:rsidR="006A78F4" w:rsidRDefault="006A78F4" w:rsidP="006A78F4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上海交通大学医学院</w:t>
            </w:r>
          </w:p>
          <w:p w14:paraId="085EDBFE" w14:textId="4A52BCC2" w:rsidR="006A78F4" w:rsidRPr="007E3B0F" w:rsidRDefault="006A78F4" w:rsidP="006A78F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附属第九人民医院</w:t>
            </w:r>
          </w:p>
        </w:tc>
      </w:tr>
      <w:tr w:rsidR="006A78F4" w14:paraId="22EECB2C" w14:textId="77777777" w:rsidTr="006A78F4">
        <w:trPr>
          <w:cantSplit/>
          <w:trHeight w:val="1130"/>
          <w:jc w:val="center"/>
        </w:trPr>
        <w:tc>
          <w:tcPr>
            <w:tcW w:w="246" w:type="pct"/>
            <w:vAlign w:val="center"/>
          </w:tcPr>
          <w:p w14:paraId="0256DCB7" w14:textId="77777777" w:rsidR="006A78F4" w:rsidRPr="007E3B0F" w:rsidRDefault="006A78F4" w:rsidP="006A7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8" w:type="pct"/>
            <w:vAlign w:val="center"/>
          </w:tcPr>
          <w:p w14:paraId="595DFEB1" w14:textId="5C11BE41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常蓓</w:t>
            </w:r>
          </w:p>
        </w:tc>
        <w:tc>
          <w:tcPr>
            <w:tcW w:w="254" w:type="pct"/>
            <w:vAlign w:val="center"/>
          </w:tcPr>
          <w:p w14:paraId="0600BE93" w14:textId="3985DD4D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24" w:type="pct"/>
            <w:vAlign w:val="center"/>
          </w:tcPr>
          <w:p w14:paraId="659BB197" w14:textId="75B1C98F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/>
                <w:szCs w:val="21"/>
              </w:rPr>
              <w:t>1991.6</w:t>
            </w:r>
          </w:p>
        </w:tc>
        <w:tc>
          <w:tcPr>
            <w:tcW w:w="232" w:type="pct"/>
            <w:vAlign w:val="center"/>
          </w:tcPr>
          <w:p w14:paraId="20F8E3CB" w14:textId="51CA31BC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0747B8D8" w14:textId="54E2E9FD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中共党员</w:t>
            </w:r>
          </w:p>
        </w:tc>
        <w:tc>
          <w:tcPr>
            <w:tcW w:w="1251" w:type="pct"/>
            <w:vAlign w:val="center"/>
          </w:tcPr>
          <w:p w14:paraId="658ADEA1" w14:textId="0EB032C0" w:rsidR="006A78F4" w:rsidRPr="00796B54" w:rsidRDefault="006A78F4" w:rsidP="006A78F4">
            <w:pPr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吉林大学口腔医院</w:t>
            </w:r>
          </w:p>
        </w:tc>
        <w:tc>
          <w:tcPr>
            <w:tcW w:w="463" w:type="pct"/>
            <w:vAlign w:val="center"/>
          </w:tcPr>
          <w:p w14:paraId="1B8BAE1E" w14:textId="54593261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医师</w:t>
            </w:r>
          </w:p>
        </w:tc>
        <w:tc>
          <w:tcPr>
            <w:tcW w:w="325" w:type="pct"/>
            <w:vAlign w:val="center"/>
          </w:tcPr>
          <w:p w14:paraId="58A37064" w14:textId="7CEE8CED" w:rsidR="006A78F4" w:rsidRPr="00796B54" w:rsidRDefault="006A78F4" w:rsidP="006A78F4">
            <w:pPr>
              <w:jc w:val="center"/>
              <w:rPr>
                <w:rFonts w:ascii="宋体" w:hAnsi="宋体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371" w:type="pct"/>
            <w:vAlign w:val="center"/>
          </w:tcPr>
          <w:p w14:paraId="111B8EB6" w14:textId="77777777" w:rsidR="006A78F4" w:rsidRPr="007E3B0F" w:rsidRDefault="006A78F4" w:rsidP="006A7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口腔医学</w:t>
            </w:r>
          </w:p>
        </w:tc>
        <w:tc>
          <w:tcPr>
            <w:tcW w:w="788" w:type="pct"/>
            <w:vAlign w:val="center"/>
          </w:tcPr>
          <w:p w14:paraId="693EA28C" w14:textId="4DFA793F" w:rsidR="006A78F4" w:rsidRPr="007E3B0F" w:rsidRDefault="006A78F4" w:rsidP="006A78F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796B54">
              <w:rPr>
                <w:rFonts w:ascii="宋体" w:hAnsi="宋体" w:hint="eastAsia"/>
                <w:szCs w:val="21"/>
              </w:rPr>
              <w:t>吉林大学口腔医院</w:t>
            </w:r>
          </w:p>
        </w:tc>
      </w:tr>
    </w:tbl>
    <w:p w14:paraId="3DF5298E" w14:textId="77777777" w:rsidR="000F0A63" w:rsidRDefault="000F0A63" w:rsidP="002432DD">
      <w:pPr>
        <w:spacing w:line="240" w:lineRule="exact"/>
        <w:rPr>
          <w:sz w:val="11"/>
        </w:rPr>
      </w:pPr>
    </w:p>
    <w:p w14:paraId="44228A26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7C1AA40D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251480A2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1E978EB6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374A9703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43901F16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0B057666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6B9BCDA4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532CFB52" w14:textId="77777777" w:rsidR="00E47FA5" w:rsidRDefault="00E47FA5" w:rsidP="002432DD">
      <w:pPr>
        <w:spacing w:line="240" w:lineRule="exact"/>
        <w:rPr>
          <w:rFonts w:cs="Arial"/>
          <w:b/>
          <w:bCs/>
          <w:sz w:val="32"/>
          <w:szCs w:val="20"/>
          <w:shd w:val="clear" w:color="auto" w:fill="FFFFFF"/>
        </w:rPr>
      </w:pPr>
    </w:p>
    <w:p w14:paraId="7FB2649B" w14:textId="77777777" w:rsidR="00E47FA5" w:rsidRPr="00E47FA5" w:rsidRDefault="00E47FA5" w:rsidP="00E47FA5">
      <w:pPr>
        <w:rPr>
          <w:rFonts w:cs="Arial"/>
          <w:b/>
          <w:bCs/>
          <w:sz w:val="32"/>
          <w:szCs w:val="20"/>
          <w:shd w:val="clear" w:color="auto" w:fill="FFFFFF"/>
        </w:rPr>
      </w:pPr>
    </w:p>
    <w:sectPr w:rsidR="00E47FA5" w:rsidRPr="00E47FA5" w:rsidSect="001D6A6C">
      <w:pgSz w:w="16838" w:h="11906" w:orient="landscape"/>
      <w:pgMar w:top="1440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0C1E" w14:textId="77777777" w:rsidR="0007423B" w:rsidRDefault="0007423B" w:rsidP="005861EA">
      <w:r>
        <w:separator/>
      </w:r>
    </w:p>
  </w:endnote>
  <w:endnote w:type="continuationSeparator" w:id="0">
    <w:p w14:paraId="45BA8109" w14:textId="77777777" w:rsidR="0007423B" w:rsidRDefault="0007423B" w:rsidP="005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1288" w14:textId="77777777" w:rsidR="0007423B" w:rsidRDefault="0007423B" w:rsidP="005861EA">
      <w:r>
        <w:separator/>
      </w:r>
    </w:p>
  </w:footnote>
  <w:footnote w:type="continuationSeparator" w:id="0">
    <w:p w14:paraId="195C67AE" w14:textId="77777777" w:rsidR="0007423B" w:rsidRDefault="0007423B" w:rsidP="005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EA"/>
    <w:rsid w:val="00010ED6"/>
    <w:rsid w:val="00016425"/>
    <w:rsid w:val="0007423B"/>
    <w:rsid w:val="00095AF5"/>
    <w:rsid w:val="000C1282"/>
    <w:rsid w:val="000F0A63"/>
    <w:rsid w:val="001D6A6C"/>
    <w:rsid w:val="00236CBD"/>
    <w:rsid w:val="00237AB8"/>
    <w:rsid w:val="002432DD"/>
    <w:rsid w:val="00245CD6"/>
    <w:rsid w:val="00273EAE"/>
    <w:rsid w:val="002946A5"/>
    <w:rsid w:val="002D1CAB"/>
    <w:rsid w:val="002E2853"/>
    <w:rsid w:val="00336306"/>
    <w:rsid w:val="00351159"/>
    <w:rsid w:val="003D2922"/>
    <w:rsid w:val="00470D67"/>
    <w:rsid w:val="004914FD"/>
    <w:rsid w:val="004A53C3"/>
    <w:rsid w:val="004B16B8"/>
    <w:rsid w:val="004D289D"/>
    <w:rsid w:val="004F71E1"/>
    <w:rsid w:val="005130B0"/>
    <w:rsid w:val="00524722"/>
    <w:rsid w:val="005248D4"/>
    <w:rsid w:val="005861EA"/>
    <w:rsid w:val="005D3DDB"/>
    <w:rsid w:val="005F0117"/>
    <w:rsid w:val="00640D32"/>
    <w:rsid w:val="00641515"/>
    <w:rsid w:val="006A78F4"/>
    <w:rsid w:val="00701C4C"/>
    <w:rsid w:val="00712C91"/>
    <w:rsid w:val="00796B54"/>
    <w:rsid w:val="007C2FB1"/>
    <w:rsid w:val="007C49FA"/>
    <w:rsid w:val="007C5E28"/>
    <w:rsid w:val="00877BD1"/>
    <w:rsid w:val="00883517"/>
    <w:rsid w:val="008850EA"/>
    <w:rsid w:val="008F5ED5"/>
    <w:rsid w:val="00950BC4"/>
    <w:rsid w:val="009A451C"/>
    <w:rsid w:val="009C64DF"/>
    <w:rsid w:val="009E1B69"/>
    <w:rsid w:val="00A31127"/>
    <w:rsid w:val="00A40051"/>
    <w:rsid w:val="00A43795"/>
    <w:rsid w:val="00AE5EDF"/>
    <w:rsid w:val="00AF51B4"/>
    <w:rsid w:val="00B36AFB"/>
    <w:rsid w:val="00B57676"/>
    <w:rsid w:val="00BC5EF1"/>
    <w:rsid w:val="00CE16C1"/>
    <w:rsid w:val="00CE17C4"/>
    <w:rsid w:val="00D03929"/>
    <w:rsid w:val="00D968BB"/>
    <w:rsid w:val="00DA335D"/>
    <w:rsid w:val="00DF4F26"/>
    <w:rsid w:val="00E47FA5"/>
    <w:rsid w:val="00E50C18"/>
    <w:rsid w:val="00E64106"/>
    <w:rsid w:val="00EB616F"/>
    <w:rsid w:val="00F0311E"/>
    <w:rsid w:val="00F04D5A"/>
    <w:rsid w:val="00F06519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9FF23"/>
  <w15:docId w15:val="{55E44A91-E1D7-4AF8-95AE-190F0A0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61E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61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6C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6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2016-06-08T07:57:00Z</cp:lastPrinted>
  <dcterms:created xsi:type="dcterms:W3CDTF">2022-01-18T02:28:00Z</dcterms:created>
  <dcterms:modified xsi:type="dcterms:W3CDTF">2022-01-24T01:29:00Z</dcterms:modified>
</cp:coreProperties>
</file>